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(IAA specialist)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IAA Specialist의 역할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게임의 광고 수익 전략을 세우고 실행합니다.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수익화 모델을 이해하고 적용하여 광고 네트워크를 최적화합니다.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광고 미디에이션을 관리하고 최적화합니다.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광고 인벤토리의 퀄리티를 관리합니다.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광고 수익 파트너들과 신뢰관계를 구축하고 광고 수익 최적화를 위해 협업합니다.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광고 지면과 광고 순위 워터폴l의 A/B 테스트, 유저 segment 분류를 통해 광고 수익을 최적화 합니다.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개발팀과 협업하여 광고 지면 및 새로운 광고 포맷의 최적화를 진행합니다.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IAA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트래픽을 최대한 효율적으로 판매한다..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목표 ARPDAU를 달성하여 회사의 성장의 한축이 된다.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전략의 성공과 실패 근거를 분석하고, 이를 통해 IAA Work rule을 개선합니다.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모바일 게임 광고 수익화 대한 꾸준한 관심을 바탕으로 시장의 트렌드를 따릅니다.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IAA 노하우를 전파하고, 팀원들이 함께 성장할 수 있도록 돕습니다.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icrosoft Yahe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